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02" w:rsidRPr="00085E15" w:rsidRDefault="008D4302" w:rsidP="008D4302">
      <w:pPr>
        <w:tabs>
          <w:tab w:val="left" w:pos="1560"/>
        </w:tabs>
        <w:jc w:val="both"/>
        <w:rPr>
          <w:rFonts w:ascii="Times New Roman" w:hAnsi="Times New Roman"/>
        </w:rPr>
      </w:pPr>
      <w:r w:rsidRPr="00085E15">
        <w:rPr>
          <w:rFonts w:ascii="Times New Roman" w:hAnsi="Times New Roman"/>
        </w:rPr>
        <w:t xml:space="preserve">Na  osnovu člana 32.i člana 55.stav 1. Tačka 2. Zakona o javnim nabavkama(,,Službeni glasnik RS,,  broj 124/2012) i Odluke o pokretanju  otvorenog postupka javne nabevke broj  4 od  10.07.2017 godine, Direktor osnovne škole,,Muharrem Kadriu,, u Velikom Trnovcu ,kao korisnik budžetskih sredstava ,na   Internet adresa  osnovne </w:t>
      </w:r>
      <w:r w:rsidRPr="00085E15">
        <w:rPr>
          <w:rFonts w:ascii="Times New Roman" w:hAnsi="Times New Roman"/>
          <w:lang w:val="sr-Latn-CS"/>
        </w:rPr>
        <w:t xml:space="preserve">škole ,,Muharrem Kadriu,, u velikom Trnovcu </w:t>
      </w:r>
      <w:r w:rsidRPr="00085E15">
        <w:rPr>
          <w:rFonts w:ascii="Times New Roman" w:hAnsi="Times New Roman"/>
        </w:rPr>
        <w:t xml:space="preserve"> ,objavljuje :</w:t>
      </w:r>
    </w:p>
    <w:p w:rsidR="008D4302" w:rsidRPr="00085E15" w:rsidRDefault="008D4302" w:rsidP="008D4302">
      <w:pPr>
        <w:tabs>
          <w:tab w:val="left" w:pos="1560"/>
        </w:tabs>
        <w:jc w:val="center"/>
        <w:rPr>
          <w:rFonts w:ascii="Times New Roman" w:hAnsi="Times New Roman"/>
        </w:rPr>
      </w:pPr>
      <w:r w:rsidRPr="00085E15">
        <w:rPr>
          <w:rFonts w:ascii="Times New Roman" w:hAnsi="Times New Roman"/>
        </w:rPr>
        <w:t xml:space="preserve">POZIV ZA PODNOŠENJE PONUDE </w:t>
      </w:r>
    </w:p>
    <w:p w:rsidR="008D4302" w:rsidRPr="00085E15" w:rsidRDefault="008D4302" w:rsidP="008D4302">
      <w:pPr>
        <w:tabs>
          <w:tab w:val="left" w:pos="1560"/>
        </w:tabs>
        <w:jc w:val="center"/>
        <w:rPr>
          <w:rFonts w:ascii="Times New Roman" w:hAnsi="Times New Roman"/>
        </w:rPr>
      </w:pPr>
      <w:r w:rsidRPr="00085E15">
        <w:rPr>
          <w:rFonts w:ascii="Times New Roman" w:hAnsi="Times New Roman"/>
        </w:rPr>
        <w:t xml:space="preserve">U OTVORENOM POSTUPKU </w:t>
      </w:r>
    </w:p>
    <w:p w:rsidR="008D4302" w:rsidRDefault="008D4302" w:rsidP="008D4302">
      <w:pPr>
        <w:tabs>
          <w:tab w:val="left" w:pos="1560"/>
        </w:tabs>
        <w:jc w:val="center"/>
        <w:rPr>
          <w:rFonts w:ascii="Times New Roman" w:hAnsi="Times New Roman"/>
        </w:rPr>
      </w:pPr>
      <w:r w:rsidRPr="00085E15">
        <w:rPr>
          <w:rFonts w:ascii="Times New Roman" w:hAnsi="Times New Roman"/>
        </w:rPr>
        <w:t xml:space="preserve">               Za  javne nabavke  - molerisanje i  pripremanje učionice i ostale prostoreje osnovne škole,,Muharrem Kadriu,, u Velikom Trnovcu – u centralnu školu u Trnovcu </w:t>
      </w:r>
      <w:r w:rsidRPr="00085E15">
        <w:rPr>
          <w:rFonts w:ascii="Times New Roman" w:hAnsi="Times New Roman"/>
          <w:lang w:val="sr-Cyrl-CS"/>
        </w:rPr>
        <w:t>и</w:t>
      </w:r>
      <w:r w:rsidRPr="00085E15">
        <w:rPr>
          <w:rFonts w:ascii="Times New Roman" w:hAnsi="Times New Roman"/>
        </w:rPr>
        <w:t xml:space="preserve"> u odvojenu odeljenje u strukjarskoj mahali –   za početak školske 2017/2018 godine , i to  po specifikaciji </w:t>
      </w:r>
      <w:r>
        <w:rPr>
          <w:rFonts w:ascii="Times New Roman" w:hAnsi="Times New Roman"/>
        </w:rPr>
        <w:t xml:space="preserve">koje su predvidjene na </w:t>
      </w:r>
      <w:r w:rsidRPr="00085E15">
        <w:rPr>
          <w:rFonts w:ascii="Times New Roman" w:hAnsi="Times New Roman"/>
        </w:rPr>
        <w:t>obazac -Predmer i predračun radova  i obazac strukture cene:</w:t>
      </w:r>
      <w:r w:rsidRPr="00085E15">
        <w:rPr>
          <w:rFonts w:ascii="Times New Roman" w:hAnsi="Times New Roman"/>
          <w:lang w:val="sr-Cyrl-CS"/>
        </w:rPr>
        <w:t xml:space="preserve">                           </w:t>
      </w:r>
    </w:p>
    <w:p w:rsidR="008D4302" w:rsidRPr="00085E15" w:rsidRDefault="008D4302" w:rsidP="008D4302">
      <w:pPr>
        <w:tabs>
          <w:tab w:val="left" w:pos="1560"/>
        </w:tabs>
        <w:jc w:val="center"/>
        <w:rPr>
          <w:rFonts w:ascii="Times New Roman" w:hAnsi="Times New Roman"/>
        </w:rPr>
      </w:pPr>
      <w:r w:rsidRPr="00085E15">
        <w:rPr>
          <w:rFonts w:ascii="Times New Roman" w:hAnsi="Times New Roman"/>
          <w:lang w:val="sr-Cyrl-CS"/>
        </w:rPr>
        <w:t>И.  Прва варијанта са матерјалом и  и радну руку .</w:t>
      </w:r>
    </w:p>
    <w:p w:rsidR="008D4302" w:rsidRPr="00085E15" w:rsidRDefault="008D4302" w:rsidP="008D4302">
      <w:pPr>
        <w:tabs>
          <w:tab w:val="left" w:pos="1560"/>
        </w:tabs>
        <w:rPr>
          <w:rFonts w:ascii="Times New Roman" w:hAnsi="Times New Roman"/>
          <w:lang w:val="sr-Cyrl-CS"/>
        </w:rPr>
      </w:pPr>
      <w:r w:rsidRPr="00085E15">
        <w:rPr>
          <w:rFonts w:ascii="Times New Roman" w:hAnsi="Times New Roman"/>
          <w:lang w:val="sr-Cyrl-CS"/>
        </w:rPr>
        <w:t xml:space="preserve">                                Матерјал обезбедјује  понудјач-извршиоци послова .</w:t>
      </w:r>
    </w:p>
    <w:p w:rsidR="008D4302" w:rsidRPr="00F0025F" w:rsidRDefault="008D4302" w:rsidP="008D4302">
      <w:pPr>
        <w:widowControl w:val="0"/>
        <w:autoSpaceDE w:val="0"/>
        <w:autoSpaceDN w:val="0"/>
        <w:adjustRightInd w:val="0"/>
        <w:spacing w:after="0" w:line="200" w:lineRule="exact"/>
        <w:ind w:left="1440"/>
        <w:rPr>
          <w:rFonts w:ascii="Arial" w:hAnsi="Arial" w:cs="Arial"/>
          <w:b/>
          <w:sz w:val="20"/>
          <w:szCs w:val="20"/>
          <w:lang w:val="sr-Cyrl-CS"/>
        </w:rPr>
      </w:pPr>
      <w:r w:rsidRPr="00F0025F">
        <w:rPr>
          <w:rFonts w:ascii="Arial" w:hAnsi="Arial" w:cs="Arial"/>
          <w:b/>
          <w:sz w:val="20"/>
          <w:szCs w:val="20"/>
          <w:lang w:val="sr-Cyrl-CS"/>
        </w:rPr>
        <w:t>6.</w:t>
      </w:r>
      <w:r w:rsidRPr="00F0025F">
        <w:rPr>
          <w:rFonts w:ascii="Arial" w:hAnsi="Arial" w:cs="Arial"/>
          <w:b/>
          <w:sz w:val="20"/>
          <w:szCs w:val="20"/>
        </w:rPr>
        <w:t>Образац - Предмер и предрачун радова и образац структуре цене</w:t>
      </w:r>
    </w:p>
    <w:p w:rsidR="008D4302" w:rsidRPr="00F0025F" w:rsidRDefault="008D4302" w:rsidP="008D4302">
      <w:pPr>
        <w:rPr>
          <w:sz w:val="20"/>
          <w:szCs w:val="20"/>
          <w:lang w:val="sr-Latn-CS"/>
        </w:rPr>
      </w:pPr>
      <w:r w:rsidRPr="00F0025F">
        <w:rPr>
          <w:sz w:val="20"/>
          <w:szCs w:val="20"/>
          <w:lang w:val="sr-Cyrl-CS"/>
        </w:rPr>
        <w:t xml:space="preserve">                   Молерисанје учиноце основне школе ,,Мухаррем кадриу,, у Великом Трновцу  централна школа у Трновцу  и  у  одвојену оделјенју у струкарској махали</w:t>
      </w:r>
      <w:r w:rsidRPr="00F0025F">
        <w:rPr>
          <w:sz w:val="20"/>
          <w:szCs w:val="20"/>
          <w:lang w:val="sr-Latn-CS"/>
        </w:rPr>
        <w:t xml:space="preserve"> i druge radove .</w:t>
      </w:r>
    </w:p>
    <w:p w:rsidR="008D4302" w:rsidRPr="00F0025F" w:rsidRDefault="008D4302" w:rsidP="008D4302">
      <w:pPr>
        <w:rPr>
          <w:lang w:val="sr-Latn-CS"/>
        </w:rPr>
      </w:pPr>
      <w:r>
        <w:rPr>
          <w:rFonts w:ascii="Arial" w:hAnsi="Arial" w:cs="Arial"/>
          <w:b/>
          <w:lang w:val="sr-Latn-CS"/>
        </w:rPr>
        <w:t>U</w:t>
      </w:r>
      <w:r>
        <w:rPr>
          <w:rFonts w:ascii="Arial" w:hAnsi="Arial" w:cs="Arial"/>
          <w:b/>
        </w:rPr>
        <w:t xml:space="preserve"> </w:t>
      </w:r>
      <w:r w:rsidRPr="00F0025F">
        <w:rPr>
          <w:rFonts w:ascii="Arial" w:hAnsi="Arial" w:cs="Arial"/>
          <w:b/>
        </w:rPr>
        <w:t>образац структуре понуђене цене који садржи опис радова који су предмет јавне набавке, јединицу мере (колона 3) и количину (колона 4), уписују се основни елементи понуђ</w:t>
      </w:r>
      <w:r>
        <w:rPr>
          <w:rFonts w:ascii="Arial" w:hAnsi="Arial" w:cs="Arial"/>
          <w:b/>
        </w:rPr>
        <w:t>ене цене,</w:t>
      </w:r>
      <w:r w:rsidRPr="00F0025F">
        <w:rPr>
          <w:rFonts w:ascii="Arial" w:hAnsi="Arial" w:cs="Arial"/>
          <w:b/>
        </w:rPr>
        <w:t xml:space="preserve">за сваку описану врсту радова, посебно исказану за материјал, рад и укупно, и то: понуђена </w:t>
      </w:r>
      <w:r>
        <w:rPr>
          <w:rFonts w:ascii="Arial" w:hAnsi="Arial" w:cs="Arial"/>
          <w:b/>
        </w:rPr>
        <w:t>цена по јединици мере без ПДВ-а</w:t>
      </w:r>
      <w:r w:rsidRPr="00F0025F">
        <w:rPr>
          <w:rFonts w:ascii="Arial" w:hAnsi="Arial" w:cs="Arial"/>
          <w:b/>
        </w:rPr>
        <w:t xml:space="preserve">(колоне </w:t>
      </w:r>
      <w:r w:rsidRPr="00F0025F">
        <w:rPr>
          <w:rFonts w:ascii="Arial" w:hAnsi="Arial" w:cs="Arial"/>
          <w:b/>
          <w:bCs/>
        </w:rPr>
        <w:t>5-7</w:t>
      </w:r>
      <w:r w:rsidRPr="00F0025F">
        <w:rPr>
          <w:rFonts w:ascii="Arial" w:hAnsi="Arial" w:cs="Arial"/>
          <w:b/>
        </w:rPr>
        <w:t xml:space="preserve">), укупан износ понуђене цене без ПДВ-а (колоне </w:t>
      </w:r>
      <w:r w:rsidRPr="00F0025F">
        <w:rPr>
          <w:rFonts w:ascii="Arial" w:hAnsi="Arial" w:cs="Arial"/>
          <w:b/>
          <w:bCs/>
        </w:rPr>
        <w:t>8-9</w:t>
      </w:r>
      <w:r w:rsidRPr="00F0025F">
        <w:rPr>
          <w:rFonts w:ascii="Arial" w:hAnsi="Arial" w:cs="Arial"/>
          <w:b/>
        </w:rPr>
        <w:t>), укупан износ ПДВ-а и укупно понуђена цена са ПДВ-ом - номинално и словима.</w:t>
      </w:r>
    </w:p>
    <w:tbl>
      <w:tblPr>
        <w:tblStyle w:val="TableGrid"/>
        <w:tblW w:w="0" w:type="auto"/>
        <w:tblLook w:val="04A0"/>
      </w:tblPr>
      <w:tblGrid>
        <w:gridCol w:w="495"/>
        <w:gridCol w:w="2583"/>
        <w:gridCol w:w="1080"/>
        <w:gridCol w:w="1830"/>
        <w:gridCol w:w="1728"/>
        <w:gridCol w:w="1860"/>
      </w:tblGrid>
      <w:tr w:rsidR="008D4302" w:rsidTr="00A66923"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Бр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  <w:lang w:val="sr-Cyrl-CS"/>
              </w:rPr>
            </w:pPr>
            <w:r w:rsidRPr="00085E15">
              <w:rPr>
                <w:sz w:val="18"/>
                <w:szCs w:val="18"/>
                <w:lang w:val="sr-Cyrl-CS"/>
              </w:rPr>
              <w:t xml:space="preserve">Опис радова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Јед.м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Колицина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Јединична цена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Укупно</w:t>
            </w:r>
          </w:p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  <w:lang w:val="sr-Cyrl-CS"/>
              </w:rPr>
            </w:pPr>
            <w:r w:rsidRPr="00085E15">
              <w:rPr>
                <w:sz w:val="18"/>
                <w:szCs w:val="18"/>
              </w:rPr>
              <w:t xml:space="preserve">Priprema za bojenje I bojenje coklom masnom bojom  u staroj školskoj zgradi prvi I drugi spart  </w:t>
            </w:r>
            <w:r w:rsidRPr="00085E15">
              <w:rPr>
                <w:sz w:val="18"/>
                <w:szCs w:val="18"/>
                <w:lang w:val="sr-Cyrl-CS"/>
              </w:rPr>
              <w:t xml:space="preserve">,у боји по избору инвеститора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rPr>
                <w:lang w:val="sr-Cyrl-CS"/>
              </w:rPr>
              <w:t>М</w:t>
            </w:r>
            <w:r>
              <w:rPr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CB2B84" w:rsidRDefault="008D4302" w:rsidP="00A66923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</w:t>
            </w:r>
            <w:r>
              <w:rPr>
                <w:lang w:val="sr-Latn-CS"/>
              </w:rPr>
              <w:t>187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  <w:lang w:val="sr-Latn-CS"/>
              </w:rPr>
            </w:pPr>
            <w:r w:rsidRPr="00085E15">
              <w:rPr>
                <w:sz w:val="18"/>
                <w:szCs w:val="18"/>
                <w:lang w:val="sr-Latn-CS"/>
              </w:rPr>
              <w:t xml:space="preserve">Postavljanje keramičke pločice ispod stepenice u prvom spratu stara školaka zgrada </w:t>
            </w:r>
            <w:r w:rsidRPr="00085E15">
              <w:rPr>
                <w:sz w:val="18"/>
                <w:szCs w:val="18"/>
                <w:lang w:val="sr-Cyrl-CS"/>
              </w:rPr>
              <w:t>у боји по избору инвеститора</w:t>
            </w:r>
            <w:r w:rsidRPr="00085E15"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rPr>
                <w:lang w:val="sr-Cyrl-CS"/>
              </w:rPr>
              <w:t>М</w:t>
            </w:r>
            <w:r>
              <w:rPr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EA4BE8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6.20                                                                                                            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3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  <w:lang w:val="sr-Latn-CS"/>
              </w:rPr>
            </w:pPr>
            <w:r w:rsidRPr="00085E15">
              <w:rPr>
                <w:sz w:val="18"/>
                <w:szCs w:val="18"/>
                <w:lang w:val="sr-Latn-CS"/>
              </w:rPr>
              <w:t>Priprema za bojenje i bojenje  ograde kod stepenice u staroj školskoj zugradi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Dužnih metara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10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4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</w:rPr>
            </w:pPr>
            <w:r w:rsidRPr="00085E15">
              <w:rPr>
                <w:sz w:val="18"/>
                <w:szCs w:val="18"/>
              </w:rPr>
              <w:t xml:space="preserve">Priprema za bojenje I bojenje coklom masnom bojem  u novoj  školskoj zgradi prvi I drugi spart  </w:t>
            </w:r>
            <w:r w:rsidRPr="00085E15">
              <w:rPr>
                <w:sz w:val="18"/>
                <w:szCs w:val="18"/>
                <w:lang w:val="sr-Cyrl-CS"/>
              </w:rPr>
              <w:t>,у боји по избору инвеститора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M-2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225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5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</w:rPr>
            </w:pPr>
            <w:r w:rsidRPr="00085E15">
              <w:rPr>
                <w:sz w:val="18"/>
                <w:szCs w:val="18"/>
                <w:lang w:val="sr-Latn-CS"/>
              </w:rPr>
              <w:t>Priprema za bojenje i bojenje  ograde kod stepenice u novoj školskoj zugradi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Dužnih metara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  <w:lang w:val="sr-Latn-CS"/>
              </w:rPr>
            </w:pPr>
            <w:r w:rsidRPr="00085E15">
              <w:rPr>
                <w:sz w:val="18"/>
                <w:szCs w:val="18"/>
                <w:lang w:val="sr-Latn-CS"/>
              </w:rPr>
              <w:t xml:space="preserve">Pripremanje za farbanje i farbanje   vrata u novoj školskoj zgradi u boji po izboru  </w:t>
            </w:r>
            <w:r w:rsidRPr="00085E15">
              <w:rPr>
                <w:sz w:val="18"/>
                <w:szCs w:val="18"/>
                <w:lang w:val="sr-Latn-CS"/>
              </w:rPr>
              <w:lastRenderedPageBreak/>
              <w:t>investitora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Ком.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lastRenderedPageBreak/>
              <w:t>7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</w:rPr>
            </w:pPr>
            <w:r w:rsidRPr="00085E15">
              <w:rPr>
                <w:sz w:val="18"/>
                <w:szCs w:val="18"/>
              </w:rPr>
              <w:t xml:space="preserve">Postavljanje drvene lamperije  ispred ulaza u nojoj školskoj zgradi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М</w:t>
            </w:r>
            <w:r>
              <w:rPr>
                <w:sz w:val="24"/>
                <w:szCs w:val="24"/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14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8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Pr="00085E15" w:rsidRDefault="008D4302" w:rsidP="00A66923">
            <w:pPr>
              <w:rPr>
                <w:sz w:val="18"/>
                <w:szCs w:val="18"/>
                <w:lang w:val="sr-Latn-CS"/>
              </w:rPr>
            </w:pPr>
            <w:r w:rsidRPr="00085E15">
              <w:rPr>
                <w:sz w:val="18"/>
                <w:szCs w:val="18"/>
                <w:lang w:val="sr-Latn-CS"/>
              </w:rPr>
              <w:t>Priprema za bojenje i bojenje   coklom  u učionici  VII-5 i VI-5 u odeljenje u strukarskoj mahali , u boji po izboru investitora .</w:t>
            </w:r>
          </w:p>
          <w:p w:rsidR="008D4302" w:rsidRPr="00085E15" w:rsidRDefault="008D4302" w:rsidP="00A6692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М</w:t>
            </w:r>
            <w:r>
              <w:rPr>
                <w:sz w:val="24"/>
                <w:szCs w:val="24"/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87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9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sz w:val="18"/>
                <w:szCs w:val="18"/>
                <w:lang w:val="sr-Latn-CS"/>
              </w:rPr>
            </w:pPr>
            <w:r w:rsidRPr="00085E15">
              <w:rPr>
                <w:sz w:val="18"/>
                <w:szCs w:val="18"/>
                <w:lang w:val="sr-Latn-CS"/>
              </w:rPr>
              <w:t>Priprema za bojenje i bojenje   zidova  u učionici  VII-5 i VI-5 u odeljenje u strukarskoj mahali , u boji poizboru investitora .</w:t>
            </w:r>
          </w:p>
          <w:p w:rsidR="008D4302" w:rsidRPr="00085E15" w:rsidRDefault="008D4302" w:rsidP="00A6692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rPr>
                <w:lang w:val="sr-Cyrl-CS"/>
              </w:rPr>
              <w:t>М</w:t>
            </w:r>
            <w:r>
              <w:rPr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128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rPr>
          <w:trHeight w:val="15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10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Pr="00085E15" w:rsidRDefault="008D4302" w:rsidP="00A66923">
            <w:pPr>
              <w:rPr>
                <w:sz w:val="18"/>
                <w:szCs w:val="18"/>
              </w:rPr>
            </w:pPr>
            <w:r w:rsidRPr="00085E15">
              <w:rPr>
                <w:sz w:val="18"/>
                <w:szCs w:val="18"/>
              </w:rPr>
              <w:t>Priprema za bojenje I bojenje deo  zida kojije oštećeno od vlage kod stepenice u odeljenje u strukarskoj mahli, u boji  po iboru investitora.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M-2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4302" w:rsidRDefault="008D4302" w:rsidP="00A66923">
            <w:r>
              <w:t xml:space="preserve">8.67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</w:tc>
      </w:tr>
      <w:tr w:rsidR="008D4302" w:rsidTr="00A66923">
        <w:trPr>
          <w:trHeight w:val="1440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11.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Pr="00085E15" w:rsidRDefault="008D4302" w:rsidP="00A66923">
            <w:pPr>
              <w:rPr>
                <w:sz w:val="18"/>
                <w:szCs w:val="18"/>
              </w:rPr>
            </w:pPr>
            <w:r w:rsidRPr="00085E15">
              <w:rPr>
                <w:sz w:val="18"/>
                <w:szCs w:val="18"/>
              </w:rPr>
              <w:t>Rregulisanje plafona u staroj školskoj zgradi  u odeljenje III-3(postavljanje knaufa  I pripremanje  za bojenje I bojenje  plafona po izboru investitora.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M-2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4302" w:rsidRDefault="008D4302" w:rsidP="00A66923">
            <w:r>
              <w:t>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</w:tc>
      </w:tr>
      <w:tr w:rsidR="008D4302" w:rsidTr="00A66923">
        <w:trPr>
          <w:trHeight w:val="742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r>
              <w:t>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Pr="00085E15" w:rsidRDefault="008D4302" w:rsidP="00A66923">
            <w:pPr>
              <w:rPr>
                <w:sz w:val="18"/>
                <w:szCs w:val="18"/>
              </w:rPr>
            </w:pPr>
          </w:p>
          <w:p w:rsidR="008D4302" w:rsidRPr="00085E15" w:rsidRDefault="008D4302" w:rsidP="00A66923">
            <w:pPr>
              <w:rPr>
                <w:sz w:val="18"/>
                <w:szCs w:val="18"/>
              </w:rPr>
            </w:pPr>
            <w:r w:rsidRPr="00085E15">
              <w:rPr>
                <w:sz w:val="18"/>
                <w:szCs w:val="18"/>
              </w:rPr>
              <w:t>Otfaranje jednu vrata za ulaz u bibljioteci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r>
              <w:t>M-2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302" w:rsidRDefault="008D4302" w:rsidP="00A66923">
            <w: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  <w:p w:rsidR="008D4302" w:rsidRDefault="008D4302" w:rsidP="00A66923"/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r>
              <w:t>13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302" w:rsidRDefault="008D4302" w:rsidP="00A66923"/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7728C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Svega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rPr>
          <w:trHeight w:val="34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14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4302" w:rsidRDefault="008D4302" w:rsidP="00A66923"/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4302" w:rsidRPr="0097728C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 + PDV  20%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  <w:p w:rsidR="008D4302" w:rsidRDefault="008D4302" w:rsidP="00A66923"/>
        </w:tc>
      </w:tr>
      <w:tr w:rsidR="008D4302" w:rsidTr="00A66923">
        <w:trPr>
          <w:trHeight w:val="390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r>
              <w:t>15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302" w:rsidRDefault="008D4302" w:rsidP="00A66923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7728C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Uklupno: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</w:tbl>
    <w:p w:rsidR="008D4302" w:rsidRDefault="008D4302" w:rsidP="008D4302">
      <w:pPr>
        <w:rPr>
          <w:rFonts w:ascii="Arial" w:hAnsi="Arial" w:cs="Arial"/>
          <w:b/>
        </w:rPr>
      </w:pPr>
    </w:p>
    <w:p w:rsidR="008D4302" w:rsidRPr="00085E15" w:rsidRDefault="008D4302" w:rsidP="008D430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>Датум: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ИМЕ И ПРЕЗИМЕ ОВЛАШЋЕНОГ ЛИЦА</w:t>
      </w: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  <w:r w:rsidRPr="00482A49">
        <w:pict>
          <v:line id="_x0000_s1026" style="position:absolute;z-index:-251656192" from="265.75pt,17.7pt" to="496.05pt,17.7pt" o:allowincell="f" strokeweight=".16967mm"/>
        </w:pict>
      </w: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40" w:lineRule="auto"/>
        <w:ind w:left="6000"/>
        <w:rPr>
          <w:rFonts w:ascii="Arial" w:hAnsi="Arial" w:cs="Arial"/>
          <w:b/>
        </w:rPr>
      </w:pP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40" w:lineRule="auto"/>
        <w:ind w:left="60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ПОТПИС ОВЛАШЋЕНОГ ЛИЦА</w:t>
      </w: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39" w:lineRule="exact"/>
        <w:rPr>
          <w:rFonts w:ascii="Arial" w:hAnsi="Arial" w:cs="Arial"/>
        </w:rPr>
      </w:pP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М. П</w:t>
      </w: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  <w:r w:rsidRPr="00482A49">
        <w:pict>
          <v:line id="_x0000_s1027" style="position:absolute;z-index:-251655168" from="265.05pt,3.2pt" to="496.05pt,3.2pt" o:allowincell="f" strokeweight=".16931mm"/>
        </w:pict>
      </w: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50.</w:t>
      </w:r>
    </w:p>
    <w:p w:rsidR="008D4302" w:rsidRPr="00CB2B84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Напоменa: </w:t>
      </w:r>
      <w:r>
        <w:rPr>
          <w:rFonts w:ascii="Arial" w:hAnsi="Arial" w:cs="Arial"/>
          <w:i/>
          <w:iCs/>
        </w:rPr>
        <w:t xml:space="preserve">Образац понуде понуђач мора да попуни,овери печатом и потпише,чиме </w:t>
      </w:r>
      <w:r>
        <w:rPr>
          <w:rFonts w:ascii="Arial" w:hAnsi="Arial" w:cs="Arial"/>
          <w:i/>
          <w:iCs/>
        </w:rPr>
        <w:lastRenderedPageBreak/>
        <w:t>потврђује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ћепопунити, потписати и печатом оверити образац понудe</w:t>
      </w:r>
    </w:p>
    <w:p w:rsidR="008D4302" w:rsidRDefault="008D4302" w:rsidP="008D4302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Prvo učešča u postupku  imaju sva pravana i fizička lica koja ispunjavaju obavezne uslove  predvidjen članom 75. Zakona  o javnim nabavkama ,kao i dodatne uslove  predvidjen članom 76. Zakona o javni nabavkama u pogledu finasiskog,poslovnog ,tehničkog i kadrovskog kapaciteta ,koji su bliže odredjeni  konkursnom dokumentacijom .</w:t>
      </w:r>
    </w:p>
    <w:p w:rsidR="008D4302" w:rsidRDefault="008D4302" w:rsidP="008D4302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Ponudjači su obavezni da uz ponudu dostave dokaze o ispunjenosti uslove za učešče u skladu sa članom 77. Zakona o javnim nabavkama i uslovima iz Konkursne dokumenatcije .</w:t>
      </w:r>
    </w:p>
    <w:p w:rsidR="008D4302" w:rsidRDefault="008D4302" w:rsidP="008D4302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Ponude može  podneti  ponudjač koji nastupa samostalno,ponudjač koji nastupa sa proizvodjačem,proizvodjačima ,kao i grtupa ponudjača koja podnosi zajedničku ponudu .</w:t>
      </w:r>
    </w:p>
    <w:p w:rsidR="008D4302" w:rsidRDefault="008D4302" w:rsidP="008D4302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Podaci o poreskim obavezama,zaštiti životne sredine ,zaštiti pri zapošlavanju ,mogu dobiti kod  odgovarajući državnog organa ,ili organizacija,odnosno organa ili službe  odgovarajućeg , gde se mogu blagovremeno dobiti odgovarajući podaci .</w:t>
      </w:r>
    </w:p>
    <w:p w:rsidR="008D4302" w:rsidRDefault="008D4302" w:rsidP="008D4302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Kriterjumi za dodelu ugovora je ekonomnski i najpovoiljnija ponuda .</w:t>
      </w:r>
    </w:p>
    <w:p w:rsidR="008D4302" w:rsidRDefault="008D4302" w:rsidP="008D4302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Elementi  kriterjuma su bliže utvrdjeni konkursmom dokumentacijom i odnose se na ponudjenu cenu ,rok izvršenje usluge-izvodjenje radova  koje su predmet  javne nabavke( koje su  uredjeni članom 85.stav 2. Zakona o javnim nabavkama ).</w:t>
      </w:r>
    </w:p>
    <w:p w:rsidR="008D4302" w:rsidRDefault="008D4302" w:rsidP="008D4302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Konkursna dokumentacija  može se preuzeti elektronskim putem  , na internet stranici  osnovne škole,,Muharrem Kadriu,, u Velikom Trnovcu : </w:t>
      </w:r>
      <w:hyperlink r:id="rId4" w:history="1">
        <w:r w:rsidRPr="00E73BB8">
          <w:rPr>
            <w:rStyle w:val="Hyperlink"/>
            <w:rFonts w:ascii="Times New Roman" w:hAnsi="Times New Roman"/>
            <w:sz w:val="24"/>
          </w:rPr>
          <w:t>www.mkadriu.com</w:t>
        </w:r>
      </w:hyperlink>
      <w:r>
        <w:rPr>
          <w:rFonts w:ascii="Times New Roman" w:hAnsi="Times New Roman"/>
          <w:sz w:val="24"/>
        </w:rPr>
        <w:t>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Konkursna dokumentacija  može se preuzeti i u poslovnim prostorijama osnovne škole,,Muharrem Kadriu,,  u Velikom Trnovcu ,  svakog dana  od  17.07. 2017 godine od  8.oo časova , pa do  14.oo časova   , pa do  19.07.2017 godine  do    12.oočasova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Ponude se mogu podneti neposredno , u psolovnimn prostorijama  osnovne škole,,Muharrem Kadriu,, u Velikom Trnovcu , ili putem pošte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Ponude se podnose u zatvorenom koverti ili kutiji , na način da se prilikom otvaranja ponude može konstataovati da se prvi put otvara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za podnošenje ponude je  21.07.2017 godine ,do   12.oo časova .</w:t>
      </w:r>
    </w:p>
    <w:p w:rsidR="008D4302" w:rsidRDefault="008D4302" w:rsidP="008D4302">
      <w:pPr>
        <w:rPr>
          <w:rFonts w:ascii="Times New Roman" w:hAnsi="Times New Roman"/>
          <w:sz w:val="24"/>
        </w:rPr>
      </w:pPr>
    </w:p>
    <w:p w:rsidR="008D4302" w:rsidRDefault="008D4302" w:rsidP="008D43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Javno otfaranje ponude će se obaviti   21.07.2017 godine , u 13.oo časova ,  u  kancelarije direktora   osnovne škole,,Muharrem Kadriu,, u Velikom Trnovcu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Predstavnik ponudjača ,pre početka javnog optfaranjaa ponuda dužan je podneti Komisiji za javnu nabvku pisano ovlašćenje za učešče u postupku javnog otfaranje ponuda,zavedenom kod podnosioca ponude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 o dodeli ugovora biće doneta u roku od 5 dana od dana otfaranja ponuda.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Sve dodatne informacije mogu se dobiti od  direktora škole Bajram Salihu  ,teljefon  finksi  017/ 656-671  ili mobilnog teljefona   062/410-855 .</w:t>
      </w:r>
    </w:p>
    <w:p w:rsidR="008D4302" w:rsidRDefault="008D4302" w:rsidP="008D4302">
      <w:pPr>
        <w:tabs>
          <w:tab w:val="left" w:pos="63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13.07.2017 god.</w:t>
      </w:r>
      <w:r>
        <w:rPr>
          <w:rFonts w:ascii="Times New Roman" w:hAnsi="Times New Roman"/>
          <w:sz w:val="24"/>
        </w:rPr>
        <w:tab/>
        <w:t xml:space="preserve">Odgovornolice </w:t>
      </w:r>
    </w:p>
    <w:p w:rsidR="008D4302" w:rsidRDefault="008D4302" w:rsidP="008D4302">
      <w:pPr>
        <w:tabs>
          <w:tab w:val="left" w:pos="63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Vel.Trnovac .</w:t>
      </w:r>
      <w:r>
        <w:rPr>
          <w:rFonts w:ascii="Times New Roman" w:hAnsi="Times New Roman"/>
          <w:sz w:val="24"/>
        </w:rPr>
        <w:tab/>
        <w:t xml:space="preserve">Direktor škole </w:t>
      </w:r>
    </w:p>
    <w:p w:rsidR="008D4302" w:rsidRDefault="008D4302" w:rsidP="008D4302">
      <w:pPr>
        <w:tabs>
          <w:tab w:val="left" w:pos="63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Bajream Salihu</w:t>
      </w:r>
    </w:p>
    <w:p w:rsidR="008D4302" w:rsidRDefault="008D4302" w:rsidP="008D4302">
      <w:pPr>
        <w:rPr>
          <w:rFonts w:ascii="Times New Roman" w:hAnsi="Times New Roman"/>
          <w:sz w:val="24"/>
        </w:rPr>
      </w:pPr>
    </w:p>
    <w:p w:rsidR="008D4302" w:rsidRDefault="008D4302" w:rsidP="008D4302">
      <w:pPr>
        <w:rPr>
          <w:rFonts w:ascii="Times New Roman" w:hAnsi="Times New Roman"/>
          <w:sz w:val="24"/>
        </w:rPr>
      </w:pPr>
    </w:p>
    <w:p w:rsidR="008D4302" w:rsidRDefault="008D4302" w:rsidP="008D4302"/>
    <w:p w:rsidR="008D4302" w:rsidRDefault="008D4302" w:rsidP="008D4302"/>
    <w:p w:rsidR="008D4302" w:rsidRDefault="008D4302" w:rsidP="008D4302"/>
    <w:p w:rsidR="008D4302" w:rsidRDefault="008D4302" w:rsidP="008D4302"/>
    <w:p w:rsidR="008D4302" w:rsidRPr="0015376A" w:rsidRDefault="008D4302" w:rsidP="008D4302">
      <w:pPr>
        <w:rPr>
          <w:rFonts w:ascii="Times New Roman" w:hAnsi="Times New Roman"/>
          <w:sz w:val="24"/>
        </w:rPr>
      </w:pPr>
    </w:p>
    <w:p w:rsidR="008D4302" w:rsidRDefault="008D4302" w:rsidP="008D4302">
      <w:pPr>
        <w:jc w:val="both"/>
        <w:rPr>
          <w:rFonts w:ascii="Arial" w:hAnsi="Arial" w:cs="Arial"/>
          <w:lang w:val="sr-Cyrl-CS"/>
        </w:rPr>
      </w:pPr>
    </w:p>
    <w:p w:rsidR="008D4302" w:rsidRDefault="008D4302" w:rsidP="008D4302">
      <w:pPr>
        <w:jc w:val="both"/>
        <w:rPr>
          <w:rFonts w:ascii="Arial" w:hAnsi="Arial" w:cs="Arial"/>
          <w:lang w:val="sr-Cyrl-CS"/>
        </w:rPr>
      </w:pPr>
    </w:p>
    <w:p w:rsidR="008D4302" w:rsidRDefault="008D4302" w:rsidP="008D4302">
      <w:pPr>
        <w:jc w:val="both"/>
        <w:rPr>
          <w:rFonts w:ascii="Arial" w:hAnsi="Arial" w:cs="Arial"/>
          <w:lang w:val="sr-Cyrl-CS"/>
        </w:rPr>
      </w:pPr>
    </w:p>
    <w:p w:rsidR="008D4302" w:rsidRDefault="008D4302" w:rsidP="008D4302">
      <w:pPr>
        <w:jc w:val="both"/>
        <w:rPr>
          <w:rFonts w:ascii="Arial" w:hAnsi="Arial" w:cs="Arial"/>
          <w:lang w:val="sr-Cyrl-CS"/>
        </w:rPr>
      </w:pPr>
    </w:p>
    <w:p w:rsidR="008D4302" w:rsidRDefault="008D4302" w:rsidP="008D4302">
      <w:pPr>
        <w:jc w:val="both"/>
        <w:rPr>
          <w:rFonts w:ascii="Arial" w:hAnsi="Arial" w:cs="Arial"/>
          <w:lang w:val="sr-Cyrl-CS"/>
        </w:rPr>
      </w:pPr>
    </w:p>
    <w:p w:rsidR="008D4302" w:rsidRDefault="008D4302" w:rsidP="008D4302">
      <w:pPr>
        <w:jc w:val="both"/>
        <w:rPr>
          <w:rFonts w:ascii="Arial" w:hAnsi="Arial" w:cs="Arial"/>
          <w:lang w:val="sr-Cyrl-CS"/>
        </w:rPr>
      </w:pPr>
    </w:p>
    <w:p w:rsidR="008D4302" w:rsidRDefault="008D4302" w:rsidP="008D4302">
      <w:pPr>
        <w:jc w:val="both"/>
        <w:rPr>
          <w:rFonts w:ascii="Arial" w:hAnsi="Arial" w:cs="Arial"/>
          <w:lang w:val="sr-Cyrl-CS"/>
        </w:rPr>
      </w:pPr>
    </w:p>
    <w:p w:rsidR="008D4302" w:rsidRDefault="008D4302" w:rsidP="008D4302">
      <w:pPr>
        <w:jc w:val="both"/>
        <w:rPr>
          <w:rFonts w:ascii="Arial" w:hAnsi="Arial" w:cs="Arial"/>
          <w:lang w:val="sr-Cyrl-CS"/>
        </w:rPr>
      </w:pPr>
    </w:p>
    <w:p w:rsidR="008D4302" w:rsidRDefault="008D4302" w:rsidP="008D4302">
      <w:pPr>
        <w:jc w:val="both"/>
        <w:rPr>
          <w:rFonts w:ascii="Times New Roman" w:hAnsi="Times New Roman"/>
          <w:sz w:val="24"/>
        </w:rPr>
      </w:pPr>
      <w:r>
        <w:rPr>
          <w:rFonts w:ascii="Arial" w:hAnsi="Arial" w:cs="Arial"/>
          <w:lang w:val="sr-Latn-CS"/>
        </w:rPr>
        <w:t>52.</w:t>
      </w:r>
      <w:r>
        <w:rPr>
          <w:rFonts w:ascii="Times New Roman" w:hAnsi="Times New Roman"/>
          <w:sz w:val="24"/>
        </w:rPr>
        <w:tab/>
      </w:r>
    </w:p>
    <w:p w:rsidR="008D4302" w:rsidRPr="00F0025F" w:rsidRDefault="008D4302" w:rsidP="008D4302">
      <w:pPr>
        <w:jc w:val="both"/>
        <w:rPr>
          <w:rFonts w:ascii="Arial" w:hAnsi="Arial" w:cs="Arial"/>
          <w:lang w:val="sr-Latn-CS"/>
        </w:rPr>
      </w:pPr>
      <w:r>
        <w:rPr>
          <w:rFonts w:ascii="Times New Roman" w:hAnsi="Times New Roman"/>
          <w:sz w:val="24"/>
        </w:rPr>
        <w:lastRenderedPageBreak/>
        <w:t xml:space="preserve">Na  osnovu člana 32.i člana 55.stav 1. Tačka 2. Zakona o javnim nabavkama(,,Službeni glasnik RS,,  broj 124/2012) i Odluke o pokretanju  otvorenog postupka javne nabevke broj  4 od  10.07.2017 godine, Direktor osnovne škole,,Muharrem Kadriu,, u Velikom Trnovcu ,kao korisnik budžetskih sredstava ,na   Internet adresa  osnovne </w:t>
      </w:r>
      <w:r>
        <w:rPr>
          <w:rFonts w:ascii="Times New Roman" w:hAnsi="Times New Roman"/>
          <w:sz w:val="24"/>
          <w:lang w:val="sr-Latn-CS"/>
        </w:rPr>
        <w:t xml:space="preserve">škole ,,Muharrem Kadriu,, u velikom Trnovcu </w:t>
      </w:r>
      <w:r>
        <w:rPr>
          <w:rFonts w:ascii="Times New Roman" w:hAnsi="Times New Roman"/>
          <w:sz w:val="24"/>
        </w:rPr>
        <w:t xml:space="preserve"> ,objavljuje :</w:t>
      </w:r>
    </w:p>
    <w:p w:rsidR="008D4302" w:rsidRPr="00F0025F" w:rsidRDefault="008D4302" w:rsidP="008D4302">
      <w:pPr>
        <w:tabs>
          <w:tab w:val="left" w:pos="1560"/>
        </w:tabs>
        <w:jc w:val="center"/>
        <w:rPr>
          <w:rFonts w:ascii="Times New Roman" w:hAnsi="Times New Roman"/>
          <w:sz w:val="20"/>
          <w:szCs w:val="20"/>
        </w:rPr>
      </w:pPr>
      <w:r w:rsidRPr="00F0025F">
        <w:rPr>
          <w:rFonts w:ascii="Times New Roman" w:hAnsi="Times New Roman"/>
          <w:sz w:val="20"/>
          <w:szCs w:val="20"/>
        </w:rPr>
        <w:t xml:space="preserve">POZIV ZA PODNOŠENJE PONUDE </w:t>
      </w:r>
    </w:p>
    <w:p w:rsidR="008D4302" w:rsidRPr="00F0025F" w:rsidRDefault="008D4302" w:rsidP="008D4302">
      <w:pPr>
        <w:tabs>
          <w:tab w:val="left" w:pos="1560"/>
        </w:tabs>
        <w:jc w:val="center"/>
        <w:rPr>
          <w:rFonts w:ascii="Times New Roman" w:hAnsi="Times New Roman"/>
          <w:sz w:val="20"/>
          <w:szCs w:val="20"/>
        </w:rPr>
      </w:pPr>
      <w:r w:rsidRPr="00F0025F">
        <w:rPr>
          <w:rFonts w:ascii="Times New Roman" w:hAnsi="Times New Roman"/>
          <w:sz w:val="20"/>
          <w:szCs w:val="20"/>
        </w:rPr>
        <w:t xml:space="preserve">U OTVORENOM POSTUPKU </w:t>
      </w:r>
    </w:p>
    <w:p w:rsidR="008D4302" w:rsidRDefault="008D4302" w:rsidP="008D4302">
      <w:pPr>
        <w:tabs>
          <w:tab w:val="left" w:pos="1560"/>
        </w:tabs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               Za  javne nabavke  - molerisanje i  pripremanje učionice i ostale prostoreje osnovne škole,,Muharrem Kadriu,, u Velikom Trnovcu – u centralnu školu u Trnovcu </w:t>
      </w:r>
      <w:r>
        <w:rPr>
          <w:rFonts w:ascii="Times New Roman" w:hAnsi="Times New Roman"/>
          <w:sz w:val="24"/>
          <w:lang w:val="sr-Cyrl-CS"/>
        </w:rPr>
        <w:t>и</w:t>
      </w:r>
      <w:r>
        <w:rPr>
          <w:rFonts w:ascii="Times New Roman" w:hAnsi="Times New Roman"/>
          <w:sz w:val="24"/>
        </w:rPr>
        <w:t xml:space="preserve"> u odvojenu odeljenje u strukjarskoj mahali –   za početak školske 2017/2018 godine , i to  po specifikacijikoje su predvidjene na obazac -Predmer i predračun radova  i obazac strukture cene:</w:t>
      </w:r>
    </w:p>
    <w:p w:rsidR="008D4302" w:rsidRDefault="008D4302" w:rsidP="008D4302">
      <w:pPr>
        <w:tabs>
          <w:tab w:val="left" w:pos="1560"/>
        </w:tabs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Cyrl-CS"/>
        </w:rPr>
        <w:t xml:space="preserve">                          </w:t>
      </w:r>
      <w:r>
        <w:rPr>
          <w:rFonts w:ascii="Times New Roman" w:hAnsi="Times New Roman"/>
          <w:sz w:val="24"/>
          <w:lang w:val="sr-Latn-CS"/>
        </w:rPr>
        <w:t>1</w:t>
      </w:r>
      <w:r>
        <w:rPr>
          <w:rFonts w:ascii="Times New Roman" w:hAnsi="Times New Roman"/>
          <w:sz w:val="24"/>
          <w:lang w:val="sr-Cyrl-CS"/>
        </w:rPr>
        <w:t xml:space="preserve">.  Друга  варијанта само за  радну руку </w:t>
      </w:r>
      <w:r>
        <w:rPr>
          <w:rFonts w:ascii="Times New Roman" w:hAnsi="Times New Roman"/>
          <w:sz w:val="24"/>
          <w:lang w:val="sr-Latn-CS"/>
        </w:rPr>
        <w:t>.</w:t>
      </w:r>
    </w:p>
    <w:p w:rsidR="008D4302" w:rsidRPr="000026B6" w:rsidRDefault="008D4302" w:rsidP="008D4302">
      <w:pPr>
        <w:tabs>
          <w:tab w:val="left" w:pos="1560"/>
        </w:tabs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                                Матерјал обезбедјује инвеститор . </w:t>
      </w:r>
    </w:p>
    <w:p w:rsidR="008D4302" w:rsidRPr="005D27D5" w:rsidRDefault="008D4302" w:rsidP="008D4302">
      <w:pPr>
        <w:widowControl w:val="0"/>
        <w:autoSpaceDE w:val="0"/>
        <w:autoSpaceDN w:val="0"/>
        <w:adjustRightInd w:val="0"/>
        <w:spacing w:after="0" w:line="200" w:lineRule="exact"/>
        <w:ind w:left="144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6.</w:t>
      </w:r>
      <w:r w:rsidRPr="005D27D5">
        <w:rPr>
          <w:rFonts w:ascii="Arial" w:hAnsi="Arial" w:cs="Arial"/>
          <w:b/>
        </w:rPr>
        <w:t>Образац - Предмер и предрачун радова и образац структуре цене</w:t>
      </w:r>
    </w:p>
    <w:p w:rsidR="008D4302" w:rsidRPr="00EA4BE8" w:rsidRDefault="008D4302" w:rsidP="008D4302">
      <w:pPr>
        <w:rPr>
          <w:lang w:val="sr-Latn-CS"/>
        </w:rPr>
      </w:pPr>
      <w:r>
        <w:rPr>
          <w:lang w:val="sr-Cyrl-CS"/>
        </w:rPr>
        <w:t xml:space="preserve">                   Молерисанје учиноце основне школе ,,Мухаррем кадриу,, у Великом Трновцу  централна школа у Трновцу  и  у  одвојену оделјенју у струкарској махали</w:t>
      </w:r>
      <w:r>
        <w:rPr>
          <w:lang w:val="sr-Latn-CS"/>
        </w:rPr>
        <w:t xml:space="preserve"> i druge radove </w:t>
      </w:r>
    </w:p>
    <w:p w:rsidR="008D4302" w:rsidRPr="00F0025F" w:rsidRDefault="008D4302" w:rsidP="008D4302">
      <w:pPr>
        <w:rPr>
          <w:sz w:val="20"/>
          <w:szCs w:val="20"/>
          <w:lang w:val="sr-Cyrl-CS"/>
        </w:rPr>
      </w:pPr>
      <w:r w:rsidRPr="00F0025F">
        <w:rPr>
          <w:rFonts w:ascii="Arial" w:hAnsi="Arial" w:cs="Arial"/>
          <w:b/>
          <w:sz w:val="20"/>
          <w:szCs w:val="20"/>
        </w:rPr>
        <w:t xml:space="preserve">У образац структуре понуђене цене који садржи опис радова који су предмет јавне набавке, јединицу мере (колона 3) и количину (колона 4), уписују се основни елементи понуђене цене, за сваку описану врсту радова, посебно исказану за , рад и укупно, и то: понуђена цена по јединици мере без ПДВ-а (колоне </w:t>
      </w:r>
      <w:r w:rsidRPr="00F0025F">
        <w:rPr>
          <w:rFonts w:ascii="Arial" w:hAnsi="Arial" w:cs="Arial"/>
          <w:b/>
          <w:bCs/>
          <w:sz w:val="20"/>
          <w:szCs w:val="20"/>
        </w:rPr>
        <w:t>5-7</w:t>
      </w:r>
      <w:r w:rsidRPr="00F0025F">
        <w:rPr>
          <w:rFonts w:ascii="Arial" w:hAnsi="Arial" w:cs="Arial"/>
          <w:b/>
          <w:sz w:val="20"/>
          <w:szCs w:val="20"/>
        </w:rPr>
        <w:t xml:space="preserve">), укупан износ понуђене цене без ПДВ-а (колоне </w:t>
      </w:r>
      <w:r w:rsidRPr="00F0025F">
        <w:rPr>
          <w:rFonts w:ascii="Arial" w:hAnsi="Arial" w:cs="Arial"/>
          <w:b/>
          <w:bCs/>
          <w:sz w:val="20"/>
          <w:szCs w:val="20"/>
        </w:rPr>
        <w:t>8-9</w:t>
      </w:r>
      <w:r w:rsidRPr="00F0025F">
        <w:rPr>
          <w:rFonts w:ascii="Arial" w:hAnsi="Arial" w:cs="Arial"/>
          <w:b/>
          <w:sz w:val="20"/>
          <w:szCs w:val="20"/>
        </w:rPr>
        <w:t>), укупан износ ПДВ-а и укупно понуђена цена са ПДВ-ом - номинално и словима.</w:t>
      </w:r>
    </w:p>
    <w:tbl>
      <w:tblPr>
        <w:tblStyle w:val="TableGrid"/>
        <w:tblW w:w="9576" w:type="dxa"/>
        <w:tblLook w:val="04A0"/>
      </w:tblPr>
      <w:tblGrid>
        <w:gridCol w:w="495"/>
        <w:gridCol w:w="2583"/>
        <w:gridCol w:w="1080"/>
        <w:gridCol w:w="1830"/>
        <w:gridCol w:w="1728"/>
        <w:gridCol w:w="1860"/>
      </w:tblGrid>
      <w:tr w:rsidR="008D4302" w:rsidTr="00A66923"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Бр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Опис радова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Јед.м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Колицина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Јединична цена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Укупно</w:t>
            </w:r>
          </w:p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t xml:space="preserve">Priprema za bojenje I bojenje coklom masnom bojom  u staroj školskoj zgradi prvi I drugi spart  </w:t>
            </w:r>
            <w:r>
              <w:rPr>
                <w:lang w:val="sr-Cyrl-CS"/>
              </w:rPr>
              <w:t xml:space="preserve">,у боји по избору инвеститора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rPr>
                <w:lang w:val="sr-Cyrl-CS"/>
              </w:rPr>
              <w:t>М</w:t>
            </w:r>
            <w:r>
              <w:rPr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CB2B84" w:rsidRDefault="008D4302" w:rsidP="00A66923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</w:t>
            </w:r>
            <w:r>
              <w:rPr>
                <w:lang w:val="sr-Latn-CS"/>
              </w:rPr>
              <w:t>187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Postavljanje keramičke pločice ispod stepenice u prvom spratu stara školaka zgrada </w:t>
            </w:r>
            <w:r>
              <w:rPr>
                <w:lang w:val="sr-Cyrl-CS"/>
              </w:rPr>
              <w:t>у боји по избору инвеститора</w:t>
            </w:r>
            <w:r>
              <w:rPr>
                <w:lang w:val="sr-Latn-C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rPr>
                <w:lang w:val="sr-Cyrl-CS"/>
              </w:rPr>
              <w:t>М</w:t>
            </w:r>
            <w:r>
              <w:rPr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EA4BE8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6.20                                                                                                            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085E15" w:rsidRDefault="008D4302" w:rsidP="00A66923">
            <w:pPr>
              <w:rPr>
                <w:lang w:val="sr-Latn-C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3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Priprema za bojenje i bojenje  ograde kod stepenice u staroj školskoj zugradi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Dužnih metara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10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4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t xml:space="preserve">Priprema za bojenje I bojenje coklom masnom bojem  u novoj  školskoj zgradi prvi I drugi spart  </w:t>
            </w:r>
            <w:r>
              <w:rPr>
                <w:lang w:val="sr-Cyrl-CS"/>
              </w:rPr>
              <w:t xml:space="preserve">,у </w:t>
            </w:r>
            <w:r>
              <w:rPr>
                <w:lang w:val="sr-Cyrl-CS"/>
              </w:rPr>
              <w:lastRenderedPageBreak/>
              <w:t>боји по избору инвеститора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M-2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225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lastRenderedPageBreak/>
              <w:t>5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rPr>
                <w:lang w:val="sr-Latn-CS"/>
              </w:rPr>
              <w:t>Priprema za bojenje i bojenje  ograde kod stepenice u novoj školskoj zugradi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Dužnih metara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Pripremanje za farbanje i farbanje   vrata u novoj školskoj zgradi u boji po izboru  investitora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Cyrl-CS"/>
              </w:rPr>
              <w:t>Ком.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7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t>Postavljanje drvene lamperije  ispred ulaza u nojoj školskoj zgradi I farbanje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М</w:t>
            </w:r>
            <w:r>
              <w:rPr>
                <w:sz w:val="24"/>
                <w:szCs w:val="24"/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14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8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Priprema za bojenje i bojenje   coklom  u učionici  VII-5 i VI-5 u odeljenje u strukarskoj mahali , u boji po izboru i  investitora .</w:t>
            </w:r>
          </w:p>
          <w:p w:rsidR="008D4302" w:rsidRDefault="008D4302" w:rsidP="00A6692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М</w:t>
            </w:r>
            <w:r>
              <w:rPr>
                <w:sz w:val="24"/>
                <w:szCs w:val="24"/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87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  <w:r>
              <w:rPr>
                <w:lang w:val="sr-Latn-CS"/>
              </w:rPr>
              <w:t>9</w:t>
            </w:r>
            <w:r>
              <w:rPr>
                <w:lang w:val="sr-Cyrl-CS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Priprema za bojenje i bojenje   zidova  u učionici  VII-5 i VI-5 u odeljenje u strukarskoj mahali , u boji poizboru investitora .</w:t>
            </w:r>
          </w:p>
          <w:p w:rsidR="008D4302" w:rsidRDefault="008D4302" w:rsidP="00A6692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r>
              <w:rPr>
                <w:lang w:val="sr-Cyrl-CS"/>
              </w:rPr>
              <w:t>М</w:t>
            </w:r>
            <w:r>
              <w:rPr>
                <w:vertAlign w:val="superscript"/>
                <w:lang w:val="sr-Cyrl-CS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302" w:rsidRPr="009B79B0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128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rPr>
          <w:trHeight w:val="159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10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Priprema za bojenje I bojenje deo  zida kojije oštećeno od vlage kod stepenice u odeljenje u strukarskoj mahli, u boji  po iboru investitora.</w:t>
            </w:r>
          </w:p>
          <w:p w:rsidR="008D4302" w:rsidRDefault="008D4302" w:rsidP="00A6692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M-2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4302" w:rsidRDefault="008D4302" w:rsidP="00A66923">
            <w:r>
              <w:t xml:space="preserve">8.67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</w:tc>
      </w:tr>
      <w:tr w:rsidR="008D4302" w:rsidTr="00A66923">
        <w:trPr>
          <w:trHeight w:val="139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11.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Pr="00E3630F" w:rsidRDefault="008D4302" w:rsidP="00A66923">
            <w:pPr>
              <w:rPr>
                <w:lang w:val="sr-Latn-CS"/>
              </w:rPr>
            </w:pPr>
            <w:r>
              <w:t>Rregulisanje plafona u staroj školskoj zgradi  u odeljenje III-3(postavljanje knaufa  I pripremanje  za bojenje I bojenje  plafona po izboru investitora.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M-2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4302" w:rsidRDefault="008D4302" w:rsidP="00A66923">
            <w:r>
              <w:t>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  <w:p w:rsidR="008D4302" w:rsidRDefault="008D4302" w:rsidP="00A66923"/>
        </w:tc>
      </w:tr>
      <w:tr w:rsidR="008D4302" w:rsidTr="00A66923">
        <w:trPr>
          <w:trHeight w:val="78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r>
              <w:t>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  <w:p w:rsidR="008D4302" w:rsidRDefault="008D4302" w:rsidP="00A66923">
            <w:r>
              <w:t>Otfaranje jednu vrata za ulaz u bibljioteci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r>
              <w:t>M-2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302" w:rsidRDefault="008D4302" w:rsidP="00A66923">
            <w: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302" w:rsidRDefault="008D4302" w:rsidP="00A66923">
            <w:pPr>
              <w:rPr>
                <w:lang w:val="sr-Cyrl-C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r>
              <w:t>13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302" w:rsidRDefault="008D4302" w:rsidP="00A66923"/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7728C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Svega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  <w:tr w:rsidR="008D4302" w:rsidTr="00A66923">
        <w:trPr>
          <w:trHeight w:val="34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>
            <w:r>
              <w:t>14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4302" w:rsidRDefault="008D4302" w:rsidP="00A66923"/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4302" w:rsidRPr="0097728C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 + PDV  20%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302" w:rsidRDefault="008D4302" w:rsidP="00A66923"/>
          <w:p w:rsidR="008D4302" w:rsidRDefault="008D4302" w:rsidP="00A66923"/>
        </w:tc>
      </w:tr>
      <w:tr w:rsidR="008D4302" w:rsidTr="00A66923">
        <w:trPr>
          <w:trHeight w:val="390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r>
              <w:t>15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302" w:rsidRDefault="008D4302" w:rsidP="00A66923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302" w:rsidRPr="0097728C" w:rsidRDefault="008D4302" w:rsidP="00A66923">
            <w:pPr>
              <w:rPr>
                <w:lang w:val="sr-Latn-CS"/>
              </w:rPr>
            </w:pPr>
            <w:r>
              <w:rPr>
                <w:lang w:val="sr-Latn-CS"/>
              </w:rPr>
              <w:t>Uklupno: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02" w:rsidRDefault="008D4302" w:rsidP="00A66923"/>
        </w:tc>
      </w:tr>
    </w:tbl>
    <w:p w:rsidR="008D4302" w:rsidRDefault="008D4302" w:rsidP="008D4302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</w:rPr>
      </w:pP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40" w:lineRule="auto"/>
        <w:ind w:left="60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ПОТПИС ОВЛАШЋЕНОГ ЛИЦА</w:t>
      </w: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39" w:lineRule="exact"/>
        <w:rPr>
          <w:rFonts w:ascii="Arial" w:hAnsi="Arial" w:cs="Arial"/>
        </w:rPr>
      </w:pP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М. П</w:t>
      </w:r>
    </w:p>
    <w:p w:rsidR="008D4302" w:rsidRDefault="008D4302" w:rsidP="008D43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  <w:r w:rsidRPr="00482A49">
        <w:pict>
          <v:line id="_x0000_s1028" style="position:absolute;z-index:-251654144" from="265.05pt,3.2pt" to="496.05pt,3.2pt" o:allowincell="f" strokeweight=".16931mm"/>
        </w:pict>
      </w: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8D4302" w:rsidRPr="00085E15" w:rsidRDefault="008D4302" w:rsidP="008D4302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20"/>
        <w:jc w:val="both"/>
        <w:rPr>
          <w:rFonts w:ascii="Arial" w:hAnsi="Arial" w:cs="Arial"/>
          <w:i/>
          <w:iCs/>
        </w:rPr>
      </w:pPr>
      <w:r w:rsidRPr="00085E15">
        <w:rPr>
          <w:rFonts w:ascii="Arial" w:hAnsi="Arial" w:cs="Arial"/>
          <w:b/>
          <w:bCs/>
          <w:i/>
          <w:iCs/>
          <w:u w:val="single"/>
        </w:rPr>
        <w:t xml:space="preserve">Напоменa: </w:t>
      </w:r>
      <w:r w:rsidRPr="00085E15">
        <w:rPr>
          <w:rFonts w:ascii="Arial" w:hAnsi="Arial" w:cs="Arial"/>
          <w:i/>
          <w:iCs/>
        </w:rPr>
        <w:t>Образац понуде понуђач мора да попуни,овери печатом и потпише,чиме потврђује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ћепопунити, потписати и печатом оверити образац понудe</w:t>
      </w:r>
    </w:p>
    <w:p w:rsidR="008D4302" w:rsidRPr="00085E15" w:rsidRDefault="008D4302" w:rsidP="008D4302">
      <w:pPr>
        <w:ind w:firstLine="720"/>
        <w:jc w:val="both"/>
        <w:rPr>
          <w:rFonts w:ascii="Times New Roman" w:hAnsi="Times New Roman"/>
        </w:rPr>
      </w:pPr>
      <w:r w:rsidRPr="00085E15">
        <w:rPr>
          <w:rFonts w:ascii="Times New Roman" w:hAnsi="Times New Roman"/>
        </w:rPr>
        <w:t>Prvo učešča u postupku  imaju sva pravana i fizička lica koja ispunjavaju obavezne uslove  predvidjen članom 75. Zakona  o javnim nabavkama ,kao i dodatne uslove  predvidjen članom 76. Zakona o javni nabavkama u pogledu finasiskog,poslovnog ,tehničkog i kadrovskog kapaciteta ,koji su bliže odredjeni  konkursnom dokumentacijom .</w:t>
      </w:r>
    </w:p>
    <w:p w:rsidR="008D4302" w:rsidRPr="00085E15" w:rsidRDefault="008D4302" w:rsidP="008D4302">
      <w:pPr>
        <w:ind w:firstLine="720"/>
        <w:jc w:val="both"/>
        <w:rPr>
          <w:rFonts w:ascii="Times New Roman" w:hAnsi="Times New Roman"/>
        </w:rPr>
      </w:pPr>
      <w:r w:rsidRPr="00085E15">
        <w:rPr>
          <w:rFonts w:ascii="Times New Roman" w:hAnsi="Times New Roman"/>
        </w:rPr>
        <w:t>Ponudjači su obavezni da uz ponudu dostave dokaze o ispunjenosti uslove za učešče u skladu sa članom 77. Zakona o javnim nabavkama i uslovima iz Konkursne dokumenatcije .</w:t>
      </w:r>
    </w:p>
    <w:p w:rsidR="008D4302" w:rsidRPr="00085E15" w:rsidRDefault="008D4302" w:rsidP="008D4302">
      <w:pPr>
        <w:ind w:firstLine="720"/>
        <w:jc w:val="both"/>
        <w:rPr>
          <w:rFonts w:ascii="Times New Roman" w:hAnsi="Times New Roman"/>
        </w:rPr>
      </w:pPr>
      <w:r w:rsidRPr="00085E15">
        <w:rPr>
          <w:rFonts w:ascii="Times New Roman" w:hAnsi="Times New Roman"/>
        </w:rPr>
        <w:t xml:space="preserve"> Ponude može  podneti  ponudjač koji nastupa samostalno,ponudjač koji nastupa sa proizvodjačem,proizvodjačima ,kao i grtupa ponudjača koja podnosi zajedničku ponudu .</w:t>
      </w:r>
    </w:p>
    <w:p w:rsidR="008D4302" w:rsidRPr="00085E15" w:rsidRDefault="008D4302" w:rsidP="008D4302">
      <w:pPr>
        <w:ind w:firstLine="720"/>
        <w:jc w:val="both"/>
        <w:rPr>
          <w:rFonts w:ascii="Times New Roman" w:hAnsi="Times New Roman"/>
        </w:rPr>
      </w:pPr>
      <w:r w:rsidRPr="00085E15">
        <w:rPr>
          <w:rFonts w:ascii="Times New Roman" w:hAnsi="Times New Roman"/>
        </w:rPr>
        <w:t xml:space="preserve"> Podaci o poreskim obavezama,zaštiti životne sredine ,zaštiti pri zapošlavanju ,mogu dobiti kod  odgovarajući državnog organa ,ili organizacija,odnosno organa ili službe  odgovarajućeg , gde se mogu blagovremeno dobiti odgovarajući podaci .</w:t>
      </w:r>
    </w:p>
    <w:p w:rsidR="008D4302" w:rsidRPr="00085E15" w:rsidRDefault="008D4302" w:rsidP="008D4302">
      <w:pPr>
        <w:ind w:firstLine="720"/>
        <w:jc w:val="both"/>
        <w:rPr>
          <w:rFonts w:ascii="Times New Roman" w:hAnsi="Times New Roman"/>
        </w:rPr>
      </w:pPr>
      <w:r w:rsidRPr="00085E15">
        <w:rPr>
          <w:rFonts w:ascii="Times New Roman" w:hAnsi="Times New Roman"/>
        </w:rPr>
        <w:t>Kriterjumi za dodelu ugovora je ekonomnski i najpovoiljnija ponuda .</w:t>
      </w:r>
    </w:p>
    <w:p w:rsidR="008D4302" w:rsidRPr="00085E15" w:rsidRDefault="008D4302" w:rsidP="008D4302">
      <w:pPr>
        <w:ind w:firstLine="720"/>
        <w:jc w:val="both"/>
        <w:rPr>
          <w:rFonts w:ascii="Times New Roman" w:hAnsi="Times New Roman"/>
        </w:rPr>
      </w:pPr>
      <w:r w:rsidRPr="00085E15">
        <w:rPr>
          <w:rFonts w:ascii="Times New Roman" w:hAnsi="Times New Roman"/>
        </w:rPr>
        <w:t>Elementi  kriterjuma su bliže utvrdjeni konkursmom dokumentacijom i odnose se na ponudjenu cenu ,rok izvršenje usluge-izvodjenje radova  koje su predmet  javne nabavke( koje su  uredjeni članom 85.stav 2. Zakona o javnim nabavkama ).</w:t>
      </w:r>
    </w:p>
    <w:p w:rsidR="008D4302" w:rsidRPr="00085E15" w:rsidRDefault="008D4302" w:rsidP="008D4302">
      <w:pPr>
        <w:ind w:firstLine="720"/>
        <w:jc w:val="both"/>
        <w:rPr>
          <w:rFonts w:ascii="Times New Roman" w:hAnsi="Times New Roman"/>
        </w:rPr>
      </w:pPr>
      <w:r w:rsidRPr="00085E15">
        <w:rPr>
          <w:rFonts w:ascii="Times New Roman" w:hAnsi="Times New Roman"/>
        </w:rPr>
        <w:t xml:space="preserve">Konkursna dokumentacija  može se preuzeti elektronskim putem  , na internet stranici  osnovne škole,,Muharrem Kadriu,, u Velikom Trnovcu : </w:t>
      </w:r>
      <w:hyperlink r:id="rId5" w:history="1">
        <w:r w:rsidRPr="00085E15">
          <w:rPr>
            <w:rStyle w:val="Hyperlink"/>
            <w:rFonts w:ascii="Times New Roman" w:hAnsi="Times New Roman"/>
          </w:rPr>
          <w:t>www.mkadriu.com</w:t>
        </w:r>
      </w:hyperlink>
      <w:r w:rsidRPr="00085E15">
        <w:rPr>
          <w:rFonts w:ascii="Times New Roman" w:hAnsi="Times New Roman"/>
        </w:rPr>
        <w:t>.</w:t>
      </w:r>
    </w:p>
    <w:p w:rsidR="008D4302" w:rsidRPr="00085E15" w:rsidRDefault="008D4302" w:rsidP="008D4302">
      <w:pPr>
        <w:ind w:firstLine="720"/>
        <w:rPr>
          <w:rFonts w:ascii="Times New Roman" w:hAnsi="Times New Roman"/>
        </w:rPr>
      </w:pPr>
      <w:r w:rsidRPr="00085E15">
        <w:rPr>
          <w:rFonts w:ascii="Times New Roman" w:hAnsi="Times New Roman"/>
        </w:rPr>
        <w:t>Konkursna dokumentacija  može se preuzeti i u poslovnim prostorijama osnovne škole,,Muharrem Kadriu,,  u Veliko</w:t>
      </w:r>
      <w:r>
        <w:rPr>
          <w:rFonts w:ascii="Times New Roman" w:hAnsi="Times New Roman"/>
        </w:rPr>
        <w:t>m Trnovcu ,  svakog dana  od  17</w:t>
      </w:r>
      <w:r w:rsidRPr="00085E15">
        <w:rPr>
          <w:rFonts w:ascii="Times New Roman" w:hAnsi="Times New Roman"/>
        </w:rPr>
        <w:t>.07. 2017 godine od  8.oo časova , p</w:t>
      </w:r>
      <w:r>
        <w:rPr>
          <w:rFonts w:ascii="Times New Roman" w:hAnsi="Times New Roman"/>
        </w:rPr>
        <w:t>a do  14.oo časova   , pa do  19</w:t>
      </w:r>
      <w:r w:rsidRPr="00085E15">
        <w:rPr>
          <w:rFonts w:ascii="Times New Roman" w:hAnsi="Times New Roman"/>
        </w:rPr>
        <w:t>.07.2017 godine  do    12.oo</w:t>
      </w:r>
      <w:r>
        <w:rPr>
          <w:rFonts w:ascii="Times New Roman" w:hAnsi="Times New Roman"/>
        </w:rPr>
        <w:t xml:space="preserve"> </w:t>
      </w:r>
      <w:r w:rsidRPr="00085E15">
        <w:rPr>
          <w:rFonts w:ascii="Times New Roman" w:hAnsi="Times New Roman"/>
        </w:rPr>
        <w:t>časova .</w:t>
      </w:r>
    </w:p>
    <w:p w:rsidR="008D4302" w:rsidRPr="00085E15" w:rsidRDefault="008D4302" w:rsidP="008D4302">
      <w:pPr>
        <w:ind w:firstLine="720"/>
        <w:rPr>
          <w:rFonts w:ascii="Times New Roman" w:hAnsi="Times New Roman"/>
        </w:rPr>
      </w:pPr>
      <w:r w:rsidRPr="00085E15">
        <w:rPr>
          <w:rFonts w:ascii="Times New Roman" w:hAnsi="Times New Roman"/>
        </w:rPr>
        <w:t>Ponude se mogu podneti neposredno , u psolovnimn prostorijama  osnovne škole,,Muharrem Kadriu,, u Velikom Trnovcu , ili putem pošte .</w:t>
      </w:r>
    </w:p>
    <w:p w:rsidR="008D4302" w:rsidRDefault="008D4302" w:rsidP="008D4302">
      <w:pPr>
        <w:jc w:val="both"/>
        <w:rPr>
          <w:rFonts w:ascii="Times New Roman" w:hAnsi="Times New Roman"/>
          <w:sz w:val="24"/>
        </w:rPr>
      </w:pPr>
    </w:p>
    <w:p w:rsidR="008D4302" w:rsidRDefault="008D4302" w:rsidP="008D4302">
      <w:pPr>
        <w:jc w:val="both"/>
        <w:rPr>
          <w:rFonts w:ascii="Times New Roman" w:hAnsi="Times New Roman"/>
          <w:sz w:val="24"/>
        </w:rPr>
      </w:pPr>
    </w:p>
    <w:p w:rsidR="008D4302" w:rsidRDefault="008D4302" w:rsidP="008D4302">
      <w:pPr>
        <w:jc w:val="both"/>
        <w:rPr>
          <w:rFonts w:ascii="Times New Roman" w:hAnsi="Times New Roman"/>
          <w:sz w:val="24"/>
        </w:rPr>
      </w:pPr>
    </w:p>
    <w:p w:rsidR="008D4302" w:rsidRDefault="008D4302" w:rsidP="008D43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Ponude se podnose u zatvorenom koverti ili kutiji , na način da se prilikom otvaranja ponude može konstataovati da se prvi put otvara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za podnošenje ponude je  21.07.2017 godine ,do   13.oo časova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Javno otfaranje ponude će se obaviti   21.07.2017 godine , u 12.30 časova ,  u  kancelarije direktora   osnovne škole,,Muharrem Kadriu,, u Velikom Trnovcu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Predstavnik ponudjača ,pre početka javnog optfaranjaa ponuda dužan je podneti Komisiji za javnu nabvku pisano ovlašćenje za učešče u postupku javnog otfaranje ponuda,zavedenom kod podnosioca ponude 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 o dodeli ugovora biće doneta u roku od 5 dana od dana otfaranja ponuda.</w:t>
      </w:r>
    </w:p>
    <w:p w:rsidR="008D4302" w:rsidRDefault="008D4302" w:rsidP="008D4302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Sve dodatne informacije mogu se dobiti od  direktora škole Bajram Salihu  ,teljefon  finksi  017/ 656-671  ili mobilnog teljefona   062/410-855 .</w:t>
      </w:r>
    </w:p>
    <w:p w:rsidR="008D4302" w:rsidRDefault="008D4302" w:rsidP="008D4302">
      <w:pPr>
        <w:rPr>
          <w:rFonts w:ascii="Times New Roman" w:hAnsi="Times New Roman"/>
          <w:sz w:val="24"/>
        </w:rPr>
      </w:pPr>
    </w:p>
    <w:p w:rsidR="008D4302" w:rsidRDefault="008D4302" w:rsidP="008D4302">
      <w:pPr>
        <w:tabs>
          <w:tab w:val="left" w:pos="62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Odgovorno lice</w:t>
      </w:r>
    </w:p>
    <w:p w:rsidR="008D4302" w:rsidRDefault="008D4302" w:rsidP="008D4302">
      <w:pPr>
        <w:tabs>
          <w:tab w:val="left" w:pos="6225"/>
        </w:tabs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Direktor škole </w:t>
      </w:r>
    </w:p>
    <w:p w:rsidR="0078352F" w:rsidRDefault="008D4302" w:rsidP="008D4302">
      <w:r>
        <w:rPr>
          <w:rFonts w:ascii="Times New Roman" w:hAnsi="Times New Roman"/>
          <w:sz w:val="24"/>
          <w:lang w:val="sr-Latn-CS"/>
        </w:rPr>
        <w:tab/>
        <w:t>Bajram Salihu</w:t>
      </w:r>
    </w:p>
    <w:sectPr w:rsidR="0078352F" w:rsidSect="0078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D4302"/>
    <w:rsid w:val="0078352F"/>
    <w:rsid w:val="008D4302"/>
    <w:rsid w:val="0099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0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D4302"/>
    <w:rPr>
      <w:color w:val="0000FF"/>
      <w:u w:val="single"/>
    </w:rPr>
  </w:style>
  <w:style w:type="table" w:styleId="TableGrid">
    <w:name w:val="Table Grid"/>
    <w:basedOn w:val="TableNormal"/>
    <w:uiPriority w:val="59"/>
    <w:rsid w:val="008D430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kadriu.com" TargetMode="External"/><Relationship Id="rId4" Type="http://schemas.openxmlformats.org/officeDocument/2006/relationships/hyperlink" Target="http://www.mkadri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1941</Words>
  <Characters>11069</Characters>
  <Application>Microsoft Office Word</Application>
  <DocSecurity>0</DocSecurity>
  <Lines>92</Lines>
  <Paragraphs>25</Paragraphs>
  <ScaleCrop>false</ScaleCrop>
  <Company>Microsoft Corporation</Company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2017-07-14T08:31:00Z</dcterms:created>
  <dcterms:modified xsi:type="dcterms:W3CDTF">2017-07-14T08:31:00Z</dcterms:modified>
</cp:coreProperties>
</file>